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43255" w:rsidRDefault="00343255">
      <w:pPr>
        <w:shd w:val="clear" w:color="auto" w:fill="FFFFFF"/>
        <w:jc w:val="center"/>
        <w:divId w:val="86660799"/>
        <w:rPr>
          <w:rFonts w:ascii="Arial" w:eastAsia="Times New Roman" w:hAnsi="Arial"/>
          <w:color w:val="344644"/>
          <w:sz w:val="14"/>
          <w:szCs w:val="14"/>
        </w:rPr>
      </w:pPr>
      <w:r>
        <w:rPr>
          <w:rFonts w:ascii="Arial" w:eastAsia="Times New Roman" w:hAnsi="Arial"/>
          <w:color w:val="344644"/>
          <w:sz w:val="14"/>
          <w:szCs w:val="14"/>
        </w:rPr>
        <w:br/>
        <w:t>Серия № 5В042100</w:t>
      </w:r>
    </w:p>
    <w:p w:rsidR="00343255" w:rsidRDefault="00343255">
      <w:pPr>
        <w:shd w:val="clear" w:color="auto" w:fill="FFFFFF"/>
        <w:divId w:val="1923876723"/>
        <w:rPr>
          <w:rFonts w:ascii="Arial" w:eastAsia="Times New Roman" w:hAnsi="Arial"/>
          <w:color w:val="344644"/>
          <w:sz w:val="14"/>
          <w:szCs w:val="14"/>
        </w:rPr>
      </w:pPr>
      <w:r>
        <w:rPr>
          <w:rFonts w:ascii="Arial" w:eastAsia="Times New Roman" w:hAnsi="Arial"/>
          <w:color w:val="344644"/>
          <w:sz w:val="14"/>
          <w:szCs w:val="14"/>
        </w:rPr>
        <w:t>Ф.И.О.</w:t>
      </w:r>
    </w:p>
    <w:p w:rsidR="00343255" w:rsidRDefault="00343255">
      <w:pPr>
        <w:shd w:val="clear" w:color="auto" w:fill="FFFFFF"/>
        <w:divId w:val="1391151906"/>
        <w:rPr>
          <w:rFonts w:ascii="Arial" w:eastAsia="Times New Roman" w:hAnsi="Arial"/>
          <w:color w:val="344644"/>
          <w:sz w:val="14"/>
          <w:szCs w:val="14"/>
        </w:rPr>
      </w:pPr>
      <w:r>
        <w:rPr>
          <w:rFonts w:ascii="Arial" w:eastAsia="Times New Roman" w:hAnsi="Arial"/>
          <w:color w:val="344644"/>
          <w:sz w:val="14"/>
          <w:szCs w:val="14"/>
        </w:rPr>
        <w:t>БАХИТОВА АЙАРУ ТУЛЕГЕНҚЫЗЫ</w:t>
      </w:r>
    </w:p>
    <w:p w:rsidR="00343255" w:rsidRDefault="00343255">
      <w:pPr>
        <w:shd w:val="clear" w:color="auto" w:fill="FFFFFF"/>
        <w:divId w:val="2065516650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Специальность</w:t>
      </w:r>
    </w:p>
    <w:p w:rsidR="00343255" w:rsidRDefault="00343255">
      <w:pPr>
        <w:shd w:val="clear" w:color="auto" w:fill="FFFFFF"/>
        <w:divId w:val="658583844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5B042100 Дизайн</w:t>
      </w:r>
    </w:p>
    <w:p w:rsidR="00343255" w:rsidRDefault="00343255">
      <w:pPr>
        <w:shd w:val="clear" w:color="auto" w:fill="FFFFFF"/>
        <w:divId w:val="73018823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Год поступления</w:t>
      </w:r>
    </w:p>
    <w:p w:rsidR="00343255" w:rsidRDefault="00343255">
      <w:pPr>
        <w:shd w:val="clear" w:color="auto" w:fill="FFFFFF"/>
        <w:divId w:val="1170951467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2018</w:t>
      </w:r>
    </w:p>
    <w:p w:rsidR="00343255" w:rsidRDefault="00343255">
      <w:pPr>
        <w:shd w:val="clear" w:color="auto" w:fill="FFFFFF"/>
        <w:divId w:val="1551645351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Язык обучения</w:t>
      </w:r>
    </w:p>
    <w:p w:rsidR="00343255" w:rsidRDefault="00343255">
      <w:pPr>
        <w:shd w:val="clear" w:color="auto" w:fill="FFFFFF"/>
        <w:divId w:val="1144157184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Казахский язык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"/>
        <w:gridCol w:w="1782"/>
        <w:gridCol w:w="1197"/>
        <w:gridCol w:w="1096"/>
        <w:gridCol w:w="1096"/>
        <w:gridCol w:w="1009"/>
        <w:gridCol w:w="1012"/>
        <w:gridCol w:w="716"/>
        <w:gridCol w:w="1341"/>
      </w:tblGrid>
      <w:tr w:rsidR="00343255">
        <w:trPr>
          <w:divId w:val="729840952"/>
        </w:trPr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43255" w:rsidRDefault="00343255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дисциплины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Код дисциплины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Количество кредитов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Количество кредитов ECTS</w:t>
            </w:r>
          </w:p>
        </w:tc>
        <w:tc>
          <w:tcPr>
            <w:tcW w:w="0" w:type="auto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Оценка</w:t>
            </w:r>
          </w:p>
        </w:tc>
      </w:tr>
      <w:tr w:rsidR="00343255">
        <w:trPr>
          <w:divId w:val="729840952"/>
        </w:trPr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 процентах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буквенная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 баллах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43255" w:rsidRDefault="00343255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традиционная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Семестр 1 GPA - 3.3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Религиоведение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Rel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11 01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FK 1100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Инженерная графика І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IG 1125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История искусств І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II 1126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K(R)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Ya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1104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Основы дизайна І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OD 1127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Иностранный язык (А1,В1)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RKIYa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1103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Современная история Казахстана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SIK 1102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Семестр 2 GPA - 2.92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Культурология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Cult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1213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Цветоведение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El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Cvet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2201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FK 1249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Информационно-коммуникативные технологии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IKT 1201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Иностранный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Iya1213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Компьютерная графика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KG 4312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63.0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C-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Удов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lastRenderedPageBreak/>
              <w:t>15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QAZ 1791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Рисунок 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Ris1203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1 курс GPA – 3.08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Семестр 3 GPA - 3.46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Академическая живопись 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AG (1) 1207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Английский язык В2.1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AYaB2.1 2421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79.0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FK 2348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История 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материалной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культуры и дизайна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IMKD 2324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Профессиональный 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PK R 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Ya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2201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Перспектива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P2514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lastRenderedPageBreak/>
              <w:t>23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Шрифт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Sh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2327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Типология промышленного дизайна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TPD 2358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Семестр 4 GPA - 3.5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Цвет и пространство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CP 23217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Конструирование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EL K 3206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FK 2449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Философия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Fil2102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Профессиональные компьютерные программы-І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KKB - 2216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Композиция І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Kom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>(I) 2213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Профессионально-ориентированны</w:t>
            </w:r>
            <w:r>
              <w:rPr>
                <w:rFonts w:eastAsia="Times New Roman"/>
                <w:sz w:val="21"/>
                <w:szCs w:val="21"/>
              </w:rPr>
              <w:lastRenderedPageBreak/>
              <w:t>й иностранный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lastRenderedPageBreak/>
              <w:t>POIYa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2426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Рисунок ІІ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R 2326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2 курс GPA – 3.48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  <w:tr w:rsidR="00343255">
        <w:trPr>
          <w:divId w:val="72984095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Средний балл успеваемости GPA - 3.31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</w:tbl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9"/>
      </w:tblGrid>
      <w:tr w:rsidR="00343255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3255" w:rsidRDefault="00343255">
            <w:pPr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Прошел профессиональные практики</w:t>
            </w:r>
          </w:p>
        </w:tc>
      </w:tr>
      <w:tr w:rsidR="00343255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07"/>
              <w:gridCol w:w="1101"/>
              <w:gridCol w:w="1184"/>
              <w:gridCol w:w="1009"/>
              <w:gridCol w:w="1009"/>
              <w:gridCol w:w="931"/>
              <w:gridCol w:w="934"/>
              <w:gridCol w:w="668"/>
              <w:gridCol w:w="1230"/>
            </w:tblGrid>
            <w:tr w:rsidR="00343255"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Виды профессиональных практик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Код дисциплины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Период прохождения практики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Количество кредитов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Количество кредитов ECTS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Оценка</w:t>
                  </w:r>
                </w:p>
              </w:tc>
            </w:tr>
            <w:tr w:rsidR="00343255"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в процентах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буквенная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в баллах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традиционная</w:t>
                  </w:r>
                </w:p>
              </w:tc>
            </w:tr>
            <w:tr w:rsidR="00343255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Пленэр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eastAsia="Times New Roman"/>
                      <w:sz w:val="21"/>
                      <w:szCs w:val="21"/>
                    </w:rPr>
                    <w:t>Ple</w:t>
                  </w:r>
                  <w:proofErr w:type="spellEnd"/>
                  <w:r>
                    <w:rPr>
                      <w:rFonts w:eastAsia="Times New Roman"/>
                      <w:sz w:val="21"/>
                      <w:szCs w:val="21"/>
                    </w:rPr>
                    <w:t xml:space="preserve"> - </w:t>
                  </w:r>
                  <w:proofErr w:type="spellStart"/>
                  <w:r>
                    <w:rPr>
                      <w:rFonts w:eastAsia="Times New Roman"/>
                      <w:sz w:val="21"/>
                      <w:szCs w:val="21"/>
                    </w:rPr>
                    <w:t>pra</w:t>
                  </w:r>
                  <w:proofErr w:type="spellEnd"/>
                  <w:r>
                    <w:rPr>
                      <w:rFonts w:eastAsia="Times New Roman"/>
                      <w:sz w:val="21"/>
                      <w:szCs w:val="21"/>
                    </w:rPr>
                    <w:t xml:space="preserve"> 1002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75.0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B-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2.67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Хорошо</w:t>
                  </w:r>
                </w:p>
              </w:tc>
            </w:tr>
            <w:tr w:rsidR="00343255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Производственная практика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PP 2203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93.0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A-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3.67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Отлично</w:t>
                  </w:r>
                </w:p>
              </w:tc>
            </w:tr>
          </w:tbl>
          <w:p w:rsidR="00343255" w:rsidRDefault="00343255">
            <w:pPr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343255" w:rsidRDefault="00343255">
      <w:pPr>
        <w:rPr>
          <w:rFonts w:eastAsia="Times New Roman"/>
          <w:vanish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9"/>
      </w:tblGrid>
      <w:tr w:rsidR="00343255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3255" w:rsidRDefault="0034325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Итоговая государственная аттестация</w:t>
            </w:r>
          </w:p>
        </w:tc>
      </w:tr>
      <w:tr w:rsidR="00343255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29"/>
              <w:gridCol w:w="1105"/>
              <w:gridCol w:w="1197"/>
              <w:gridCol w:w="1197"/>
              <w:gridCol w:w="1099"/>
              <w:gridCol w:w="1103"/>
              <w:gridCol w:w="772"/>
              <w:gridCol w:w="1471"/>
            </w:tblGrid>
            <w:tr w:rsidR="00343255">
              <w:tc>
                <w:tcPr>
                  <w:tcW w:w="0" w:type="auto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Сдал государственные экзамены</w:t>
                  </w:r>
                </w:p>
              </w:tc>
              <w:tc>
                <w:tcPr>
                  <w:tcW w:w="1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Дата и номер протокола ГАК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Количество кредитов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Количество кредитов ECTS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Оценка</w:t>
                  </w:r>
                </w:p>
              </w:tc>
            </w:tr>
            <w:tr w:rsidR="00343255"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в процентах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буквенная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в баллах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b/>
                      <w:bCs/>
                    </w:rPr>
                  </w:pPr>
                  <w:r>
                    <w:rPr>
                      <w:rFonts w:eastAsia="Times New Roman"/>
                      <w:b/>
                      <w:bCs/>
                    </w:rPr>
                    <w:t>традиционная</w:t>
                  </w:r>
                </w:p>
              </w:tc>
            </w:tr>
            <w:tr w:rsidR="00343255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lastRenderedPageBreak/>
                    <w:t>Современная история Казахстана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2019-02-07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90.0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A-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3.67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343255" w:rsidRDefault="00343255">
                  <w:pPr>
                    <w:spacing w:after="300"/>
                    <w:rPr>
                      <w:rFonts w:eastAsia="Times New Roman"/>
                      <w:sz w:val="21"/>
                      <w:szCs w:val="21"/>
                    </w:rPr>
                  </w:pPr>
                  <w:r>
                    <w:rPr>
                      <w:rFonts w:eastAsia="Times New Roman"/>
                      <w:sz w:val="21"/>
                      <w:szCs w:val="21"/>
                    </w:rPr>
                    <w:t>Отлично</w:t>
                  </w:r>
                </w:p>
              </w:tc>
            </w:tr>
          </w:tbl>
          <w:p w:rsidR="00343255" w:rsidRDefault="00343255">
            <w:pPr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343255" w:rsidRDefault="00343255">
      <w:pPr>
        <w:shd w:val="clear" w:color="auto" w:fill="FFFFFF"/>
        <w:divId w:val="1177769019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lastRenderedPageBreak/>
        <w:t>Общее количество кредитов</w:t>
      </w:r>
    </w:p>
    <w:p w:rsidR="00343255" w:rsidRDefault="00343255">
      <w:pPr>
        <w:shd w:val="clear" w:color="auto" w:fill="FFFFFF"/>
        <w:divId w:val="2116316724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103</w:t>
      </w:r>
    </w:p>
    <w:p w:rsidR="00343255" w:rsidRDefault="00343255">
      <w:pPr>
        <w:shd w:val="clear" w:color="auto" w:fill="FFFFFF"/>
        <w:divId w:val="120003513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Количество освоенных кредитов</w:t>
      </w:r>
    </w:p>
    <w:p w:rsidR="00343255" w:rsidRDefault="00343255">
      <w:pPr>
        <w:shd w:val="clear" w:color="auto" w:fill="FFFFFF"/>
        <w:divId w:val="580220731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103</w:t>
      </w:r>
    </w:p>
    <w:p w:rsidR="00343255" w:rsidRDefault="00343255">
      <w:pPr>
        <w:shd w:val="clear" w:color="auto" w:fill="FFFFFF"/>
        <w:divId w:val="917979559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Количество освоенных кредитов ECTS</w:t>
      </w:r>
    </w:p>
    <w:p w:rsidR="00343255" w:rsidRDefault="00343255">
      <w:pPr>
        <w:shd w:val="clear" w:color="auto" w:fill="FFFFFF"/>
        <w:divId w:val="1059481006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0</w:t>
      </w:r>
    </w:p>
    <w:p w:rsidR="00343255" w:rsidRDefault="00343255">
      <w:pPr>
        <w:shd w:val="clear" w:color="auto" w:fill="FFFFFF"/>
        <w:divId w:val="331298590"/>
        <w:rPr>
          <w:rFonts w:ascii="Arial" w:eastAsia="Times New Roman" w:hAnsi="Arial" w:cs="Arial"/>
          <w:color w:val="344644"/>
          <w:sz w:val="14"/>
          <w:szCs w:val="14"/>
        </w:rPr>
      </w:pPr>
    </w:p>
    <w:tbl>
      <w:tblPr>
        <w:tblW w:w="8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3226"/>
        <w:gridCol w:w="3791"/>
        <w:gridCol w:w="281"/>
      </w:tblGrid>
      <w:tr w:rsidR="00343255">
        <w:trPr>
          <w:gridAfter w:val="1"/>
          <w:divId w:val="1339116907"/>
          <w:tblHeader/>
        </w:trPr>
        <w:tc>
          <w:tcPr>
            <w:tcW w:w="0" w:type="auto"/>
            <w:tcBorders>
              <w:top w:val="nil"/>
              <w:bottom w:val="single" w:sz="12" w:space="0" w:color="E7EBEE"/>
            </w:tcBorders>
            <w:shd w:val="clear" w:color="auto" w:fill="auto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343255" w:rsidRDefault="00343255">
            <w:pPr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</w:rPr>
            </w:pPr>
            <w:r>
              <w:rPr>
                <w:rStyle w:val="ng-binding"/>
                <w:rFonts w:eastAsia="Times New Roman"/>
                <w:b/>
                <w:bCs/>
                <w:caps/>
                <w:sz w:val="20"/>
                <w:szCs w:val="20"/>
              </w:rPr>
              <w:t>№ Т/Б</w:t>
            </w:r>
          </w:p>
        </w:tc>
        <w:tc>
          <w:tcPr>
            <w:tcW w:w="0" w:type="auto"/>
            <w:tcBorders>
              <w:top w:val="nil"/>
              <w:bottom w:val="single" w:sz="12" w:space="0" w:color="E7EBEE"/>
            </w:tcBorders>
            <w:shd w:val="clear" w:color="auto" w:fill="auto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343255" w:rsidRDefault="00343255">
            <w:pPr>
              <w:rPr>
                <w:rFonts w:eastAsia="Times New Roman"/>
                <w:b/>
                <w:bCs/>
                <w:caps/>
                <w:sz w:val="20"/>
                <w:szCs w:val="20"/>
              </w:rPr>
            </w:pPr>
            <w:r>
              <w:rPr>
                <w:rStyle w:val="ng-binding"/>
                <w:rFonts w:eastAsia="Times New Roman"/>
                <w:b/>
                <w:bCs/>
                <w:caps/>
                <w:sz w:val="20"/>
                <w:szCs w:val="20"/>
              </w:rPr>
              <w:t>БҰЙРЫҚТЫҢ НӨМІРІ МЕН КҮНІ</w:t>
            </w:r>
          </w:p>
        </w:tc>
        <w:tc>
          <w:tcPr>
            <w:tcW w:w="0" w:type="auto"/>
            <w:tcBorders>
              <w:top w:val="nil"/>
              <w:bottom w:val="single" w:sz="12" w:space="0" w:color="E7EBEE"/>
            </w:tcBorders>
            <w:shd w:val="clear" w:color="auto" w:fill="auto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343255" w:rsidRDefault="00343255">
            <w:pPr>
              <w:rPr>
                <w:rFonts w:eastAsia="Times New Roman"/>
                <w:b/>
                <w:bCs/>
                <w:caps/>
                <w:sz w:val="20"/>
                <w:szCs w:val="20"/>
              </w:rPr>
            </w:pPr>
            <w:r>
              <w:rPr>
                <w:rStyle w:val="ng-binding"/>
                <w:rFonts w:eastAsia="Times New Roman"/>
                <w:b/>
                <w:bCs/>
                <w:caps/>
                <w:sz w:val="20"/>
                <w:szCs w:val="20"/>
              </w:rPr>
              <w:t>МАЗМҰНЫ</w:t>
            </w:r>
          </w:p>
        </w:tc>
      </w:tr>
      <w:tr w:rsidR="00343255">
        <w:trPr>
          <w:divId w:val="1339116907"/>
        </w:trPr>
        <w:tc>
          <w:tcPr>
            <w:tcW w:w="0" w:type="auto"/>
            <w:tcBorders>
              <w:top w:val="single" w:sz="6" w:space="0" w:color="E7EBEE"/>
            </w:tcBorders>
            <w:shd w:val="clear" w:color="auto" w:fill="F9F9F9"/>
            <w:noWrap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F9F9F9"/>
            <w:noWrap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7-163(Л) (24-08-2018)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F9F9F9"/>
            <w:noWrap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Приказ о зачислении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F9F9F9"/>
            <w:noWrap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343255">
        <w:trPr>
          <w:divId w:val="1339116907"/>
        </w:trPr>
        <w:tc>
          <w:tcPr>
            <w:tcW w:w="0" w:type="auto"/>
            <w:tcBorders>
              <w:top w:val="single" w:sz="6" w:space="0" w:color="E7EBEE"/>
            </w:tcBorders>
            <w:shd w:val="clear" w:color="auto" w:fill="auto"/>
            <w:noWrap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auto"/>
            <w:noWrap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7-145(Л) (16-07-2019)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auto"/>
            <w:noWrap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Приказ о переводе с курса на курс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auto"/>
            <w:noWrap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343255" w:rsidRDefault="00343255">
            <w:pPr>
              <w:rPr>
                <w:rFonts w:eastAsia="Times New Roman"/>
                <w:sz w:val="21"/>
                <w:szCs w:val="21"/>
              </w:rPr>
            </w:pPr>
          </w:p>
        </w:tc>
      </w:tr>
    </w:tbl>
    <w:p w:rsidR="00343255" w:rsidRDefault="00343255"/>
    <w:sectPr w:rsidR="0034325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255"/>
    <w:rsid w:val="0034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B41B33CB-550D-C24F-AC11-336A939F1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g-binding">
    <w:name w:val="ng-binding"/>
    <w:basedOn w:val="DefaultParagraphFont"/>
    <w:rsid w:val="003432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66760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799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188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298590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6907">
              <w:marLeft w:val="0"/>
              <w:marRight w:val="0"/>
              <w:marTop w:val="0"/>
              <w:marBottom w:val="225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729840952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7180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6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31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1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2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7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8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263368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556076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6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bahitovaajaru@gmail.com</dc:creator>
  <cp:keywords/>
  <dc:description/>
  <cp:lastModifiedBy>bahitovaajaru@gmail.com</cp:lastModifiedBy>
  <cp:revision>2</cp:revision>
  <dcterms:created xsi:type="dcterms:W3CDTF">2020-07-23T20:57:00Z</dcterms:created>
  <dcterms:modified xsi:type="dcterms:W3CDTF">2020-07-23T20:57:00Z</dcterms:modified>
</cp:coreProperties>
</file>